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4F" w:rsidRDefault="007E3D4F" w:rsidP="007E3D4F">
      <w:pPr>
        <w:jc w:val="both"/>
        <w:rPr>
          <w:rFonts w:ascii="Arial" w:hAnsi="Arial" w:cs="Arial"/>
          <w:sz w:val="28"/>
          <w:szCs w:val="28"/>
        </w:rPr>
      </w:pPr>
      <w:r>
        <w:rPr>
          <w:rFonts w:ascii="Arial" w:hAnsi="Arial" w:cs="Arial"/>
          <w:noProof/>
        </w:rPr>
        <w:drawing>
          <wp:inline distT="0" distB="0" distL="0" distR="0">
            <wp:extent cx="3670300" cy="1028700"/>
            <wp:effectExtent l="19050" t="0" r="6350" b="0"/>
            <wp:docPr id="1" name="Picture 1" descr="cid:image001.jpg@01D013AD.B3675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13AD.B3675CF0"/>
                    <pic:cNvPicPr>
                      <a:picLocks noChangeAspect="1" noChangeArrowheads="1"/>
                    </pic:cNvPicPr>
                  </pic:nvPicPr>
                  <pic:blipFill>
                    <a:blip r:embed="rId7" r:link="rId8" cstate="print"/>
                    <a:srcRect/>
                    <a:stretch>
                      <a:fillRect/>
                    </a:stretch>
                  </pic:blipFill>
                  <pic:spPr bwMode="auto">
                    <a:xfrm>
                      <a:off x="0" y="0"/>
                      <a:ext cx="3670300" cy="1028700"/>
                    </a:xfrm>
                    <a:prstGeom prst="rect">
                      <a:avLst/>
                    </a:prstGeom>
                    <a:noFill/>
                    <a:ln w="9525">
                      <a:noFill/>
                      <a:miter lim="800000"/>
                      <a:headEnd/>
                      <a:tailEnd/>
                    </a:ln>
                  </pic:spPr>
                </pic:pic>
              </a:graphicData>
            </a:graphic>
          </wp:inline>
        </w:drawing>
      </w:r>
    </w:p>
    <w:p w:rsidR="007E3D4F" w:rsidRDefault="007E3D4F" w:rsidP="007E3D4F">
      <w:pPr>
        <w:jc w:val="right"/>
        <w:rPr>
          <w:rFonts w:ascii="Arial" w:hAnsi="Arial" w:cs="Arial"/>
          <w:sz w:val="28"/>
          <w:szCs w:val="28"/>
        </w:rPr>
      </w:pPr>
      <w:r>
        <w:rPr>
          <w:rFonts w:ascii="Arial" w:hAnsi="Arial" w:cs="Arial"/>
          <w:sz w:val="28"/>
          <w:szCs w:val="28"/>
        </w:rPr>
        <w:t>Belfast Health Development Unit</w:t>
      </w:r>
    </w:p>
    <w:p w:rsidR="007E3D4F" w:rsidRDefault="007E3D4F" w:rsidP="007E3D4F">
      <w:pPr>
        <w:jc w:val="right"/>
        <w:rPr>
          <w:rFonts w:ascii="Arial" w:hAnsi="Arial" w:cs="Arial"/>
          <w:sz w:val="28"/>
          <w:szCs w:val="28"/>
        </w:rPr>
      </w:pPr>
      <w:r>
        <w:rPr>
          <w:rFonts w:ascii="Arial" w:hAnsi="Arial" w:cs="Arial"/>
          <w:sz w:val="28"/>
          <w:szCs w:val="28"/>
        </w:rPr>
        <w:t>5</w:t>
      </w:r>
      <w:r>
        <w:rPr>
          <w:rFonts w:ascii="Arial" w:hAnsi="Arial" w:cs="Arial"/>
          <w:sz w:val="28"/>
          <w:szCs w:val="28"/>
          <w:vertAlign w:val="superscript"/>
        </w:rPr>
        <w:t>th</w:t>
      </w:r>
      <w:r>
        <w:rPr>
          <w:rFonts w:ascii="Arial" w:hAnsi="Arial" w:cs="Arial"/>
          <w:sz w:val="28"/>
          <w:szCs w:val="28"/>
        </w:rPr>
        <w:t xml:space="preserve"> Floor</w:t>
      </w:r>
    </w:p>
    <w:p w:rsidR="007E3D4F" w:rsidRDefault="007E3D4F" w:rsidP="007E3D4F">
      <w:pPr>
        <w:jc w:val="right"/>
        <w:rPr>
          <w:rFonts w:ascii="Arial" w:hAnsi="Arial" w:cs="Arial"/>
          <w:sz w:val="28"/>
          <w:szCs w:val="28"/>
        </w:rPr>
      </w:pPr>
      <w:r>
        <w:rPr>
          <w:rFonts w:ascii="Arial" w:hAnsi="Arial" w:cs="Arial"/>
          <w:sz w:val="28"/>
          <w:szCs w:val="28"/>
        </w:rPr>
        <w:t>9 Lanyon Place</w:t>
      </w:r>
    </w:p>
    <w:p w:rsidR="007E3D4F" w:rsidRDefault="007E3D4F" w:rsidP="007E3D4F">
      <w:pPr>
        <w:jc w:val="right"/>
        <w:rPr>
          <w:rFonts w:ascii="Arial" w:hAnsi="Arial" w:cs="Arial"/>
          <w:sz w:val="28"/>
          <w:szCs w:val="28"/>
        </w:rPr>
      </w:pPr>
      <w:r>
        <w:rPr>
          <w:rFonts w:ascii="Arial" w:hAnsi="Arial" w:cs="Arial"/>
          <w:sz w:val="28"/>
          <w:szCs w:val="28"/>
        </w:rPr>
        <w:t>Belfast</w:t>
      </w:r>
    </w:p>
    <w:p w:rsidR="007E3D4F" w:rsidRDefault="007E3D4F" w:rsidP="007E3D4F">
      <w:pPr>
        <w:jc w:val="right"/>
        <w:rPr>
          <w:rFonts w:ascii="Arial" w:hAnsi="Arial" w:cs="Arial"/>
          <w:sz w:val="28"/>
          <w:szCs w:val="28"/>
        </w:rPr>
      </w:pPr>
      <w:r>
        <w:rPr>
          <w:rFonts w:ascii="Arial" w:hAnsi="Arial" w:cs="Arial"/>
          <w:sz w:val="28"/>
          <w:szCs w:val="28"/>
        </w:rPr>
        <w:t>BT1 3LP</w:t>
      </w:r>
    </w:p>
    <w:p w:rsidR="007E3D4F" w:rsidRDefault="007E3D4F" w:rsidP="007E3D4F">
      <w:pPr>
        <w:jc w:val="right"/>
        <w:rPr>
          <w:rFonts w:ascii="Arial" w:hAnsi="Arial" w:cs="Arial"/>
          <w:sz w:val="28"/>
          <w:szCs w:val="28"/>
        </w:rPr>
      </w:pPr>
      <w:r>
        <w:rPr>
          <w:rFonts w:ascii="Arial" w:hAnsi="Arial" w:cs="Arial"/>
          <w:sz w:val="28"/>
          <w:szCs w:val="28"/>
        </w:rPr>
        <w:t>Tel:  028 9050 2073</w:t>
      </w:r>
    </w:p>
    <w:p w:rsidR="007E3D4F" w:rsidRDefault="007E3D4F" w:rsidP="007E3D4F">
      <w:pPr>
        <w:jc w:val="right"/>
        <w:rPr>
          <w:rFonts w:ascii="Arial" w:hAnsi="Arial" w:cs="Arial"/>
          <w:sz w:val="28"/>
          <w:szCs w:val="28"/>
        </w:rPr>
      </w:pPr>
    </w:p>
    <w:p w:rsidR="007E3D4F" w:rsidRDefault="007E3D4F" w:rsidP="007E3D4F">
      <w:pPr>
        <w:jc w:val="right"/>
        <w:rPr>
          <w:rFonts w:ascii="Arial" w:hAnsi="Arial" w:cs="Arial"/>
          <w:sz w:val="28"/>
          <w:szCs w:val="28"/>
        </w:rPr>
      </w:pPr>
      <w:r>
        <w:rPr>
          <w:rFonts w:ascii="Arial" w:hAnsi="Arial" w:cs="Arial"/>
          <w:sz w:val="28"/>
          <w:szCs w:val="28"/>
        </w:rPr>
        <w:t xml:space="preserve"> </w:t>
      </w:r>
      <w:hyperlink r:id="rId9" w:history="1">
        <w:r w:rsidR="006D6D44" w:rsidRPr="009447D7">
          <w:rPr>
            <w:rStyle w:val="Hyperlink"/>
            <w:rFonts w:ascii="Arial" w:hAnsi="Arial" w:cs="Arial"/>
            <w:sz w:val="28"/>
            <w:szCs w:val="28"/>
          </w:rPr>
          <w:t>www.makinglifebettertogether.com</w:t>
        </w:r>
      </w:hyperlink>
    </w:p>
    <w:p w:rsidR="006D6D44" w:rsidRDefault="006D6D44" w:rsidP="0033384A">
      <w:pPr>
        <w:rPr>
          <w:rFonts w:ascii="Arial" w:hAnsi="Arial" w:cs="Arial"/>
          <w:sz w:val="28"/>
          <w:szCs w:val="28"/>
        </w:rPr>
      </w:pPr>
    </w:p>
    <w:p w:rsidR="0033384A" w:rsidRDefault="006D6D44" w:rsidP="0033384A">
      <w:pPr>
        <w:rPr>
          <w:rFonts w:ascii="Arial" w:hAnsi="Arial" w:cs="Arial"/>
          <w:sz w:val="28"/>
          <w:szCs w:val="28"/>
        </w:rPr>
      </w:pPr>
      <w:r>
        <w:rPr>
          <w:rFonts w:ascii="Arial" w:hAnsi="Arial" w:cs="Arial"/>
          <w:sz w:val="28"/>
          <w:szCs w:val="28"/>
        </w:rPr>
        <w:t>July 2015</w:t>
      </w:r>
    </w:p>
    <w:p w:rsidR="007E3D4F" w:rsidRDefault="007E3D4F" w:rsidP="007E3D4F">
      <w:pPr>
        <w:rPr>
          <w:rFonts w:ascii="Arial" w:hAnsi="Arial" w:cs="Arial"/>
          <w:sz w:val="28"/>
          <w:szCs w:val="28"/>
        </w:rPr>
      </w:pPr>
    </w:p>
    <w:p w:rsidR="007E3D4F" w:rsidRDefault="002F6B98" w:rsidP="007E3D4F">
      <w:pPr>
        <w:rPr>
          <w:rFonts w:ascii="Arial" w:hAnsi="Arial" w:cs="Arial"/>
          <w:sz w:val="28"/>
          <w:szCs w:val="28"/>
        </w:rPr>
      </w:pPr>
      <w:r>
        <w:rPr>
          <w:rFonts w:ascii="Arial" w:hAnsi="Arial" w:cs="Arial"/>
          <w:sz w:val="28"/>
          <w:szCs w:val="28"/>
        </w:rPr>
        <w:t xml:space="preserve">Dear </w:t>
      </w:r>
      <w:r w:rsidR="00DE5094">
        <w:rPr>
          <w:rFonts w:ascii="Arial" w:hAnsi="Arial" w:cs="Arial"/>
          <w:sz w:val="28"/>
          <w:szCs w:val="28"/>
        </w:rPr>
        <w:t>colleague</w:t>
      </w:r>
    </w:p>
    <w:p w:rsidR="007E3D4F" w:rsidRDefault="007E3D4F" w:rsidP="009137AF">
      <w:pPr>
        <w:spacing w:before="100" w:beforeAutospacing="1" w:after="100" w:afterAutospacing="1"/>
        <w:jc w:val="both"/>
        <w:rPr>
          <w:rFonts w:ascii="Arial" w:hAnsi="Arial" w:cs="Arial"/>
          <w:sz w:val="28"/>
          <w:szCs w:val="28"/>
        </w:rPr>
      </w:pPr>
      <w:r>
        <w:rPr>
          <w:rFonts w:ascii="Arial" w:hAnsi="Arial" w:cs="Arial"/>
          <w:sz w:val="28"/>
          <w:szCs w:val="28"/>
        </w:rPr>
        <w:t>The “Belfast a Learning City” strategy sets out a vision of how Lifelong Learning can be used to create a fairer and more equal city for all and to deliver better outcomes for the city through a targeted, focused and collaborative approach to lifelong learning.</w:t>
      </w:r>
    </w:p>
    <w:p w:rsidR="007E3D4F" w:rsidRDefault="007E3D4F" w:rsidP="009137AF">
      <w:pPr>
        <w:spacing w:before="100" w:beforeAutospacing="1" w:after="100" w:afterAutospacing="1"/>
        <w:jc w:val="both"/>
        <w:rPr>
          <w:rFonts w:ascii="Arial" w:hAnsi="Arial" w:cs="Arial"/>
          <w:sz w:val="28"/>
          <w:szCs w:val="28"/>
        </w:rPr>
      </w:pPr>
      <w:r>
        <w:rPr>
          <w:rFonts w:ascii="Arial" w:hAnsi="Arial" w:cs="Arial"/>
          <w:sz w:val="28"/>
          <w:szCs w:val="28"/>
        </w:rPr>
        <w:t xml:space="preserve">The strategy was produced by the Belfast Strategic Partnership’s Lifelong Learning Group and was launched on </w:t>
      </w:r>
      <w:r w:rsidR="009137AF">
        <w:rPr>
          <w:rFonts w:ascii="Arial" w:hAnsi="Arial" w:cs="Arial"/>
          <w:sz w:val="28"/>
          <w:szCs w:val="28"/>
        </w:rPr>
        <w:t>10</w:t>
      </w:r>
      <w:r w:rsidR="009137AF" w:rsidRPr="009137AF">
        <w:rPr>
          <w:rFonts w:ascii="Arial" w:hAnsi="Arial" w:cs="Arial"/>
          <w:sz w:val="28"/>
          <w:szCs w:val="28"/>
          <w:vertAlign w:val="superscript"/>
        </w:rPr>
        <w:t>th</w:t>
      </w:r>
      <w:r w:rsidR="009137AF">
        <w:rPr>
          <w:rFonts w:ascii="Arial" w:hAnsi="Arial" w:cs="Arial"/>
          <w:sz w:val="28"/>
          <w:szCs w:val="28"/>
        </w:rPr>
        <w:t xml:space="preserve"> </w:t>
      </w:r>
      <w:r>
        <w:rPr>
          <w:rFonts w:ascii="Arial" w:hAnsi="Arial" w:cs="Arial"/>
          <w:sz w:val="28"/>
          <w:szCs w:val="28"/>
        </w:rPr>
        <w:t>February 2015 with the endorsement of the Partnership’s three Co-Chairs – the Chief Executive Officers of Belfast City Council, Belfast Health and Social Care Trust and the Public Health Agency.</w:t>
      </w:r>
    </w:p>
    <w:p w:rsidR="006D6D44" w:rsidRPr="006D6D44" w:rsidRDefault="006D6D44" w:rsidP="006D6D44">
      <w:pPr>
        <w:spacing w:before="100" w:beforeAutospacing="1" w:after="100" w:afterAutospacing="1"/>
        <w:jc w:val="both"/>
        <w:rPr>
          <w:rFonts w:ascii="Arial" w:hAnsi="Arial" w:cs="Arial"/>
          <w:sz w:val="28"/>
          <w:szCs w:val="28"/>
        </w:rPr>
      </w:pPr>
      <w:r w:rsidRPr="006D6D44">
        <w:rPr>
          <w:rFonts w:ascii="Arial" w:hAnsi="Arial" w:cs="Arial"/>
          <w:sz w:val="28"/>
          <w:szCs w:val="28"/>
        </w:rPr>
        <w:t xml:space="preserve">We ask you to read </w:t>
      </w:r>
      <w:r>
        <w:rPr>
          <w:rFonts w:ascii="Arial" w:hAnsi="Arial" w:cs="Arial"/>
          <w:sz w:val="28"/>
          <w:szCs w:val="28"/>
        </w:rPr>
        <w:t>“Belfast a Learning City”</w:t>
      </w:r>
      <w:r w:rsidRPr="006D6D44">
        <w:rPr>
          <w:rFonts w:ascii="Arial" w:hAnsi="Arial" w:cs="Arial"/>
          <w:sz w:val="28"/>
          <w:szCs w:val="28"/>
        </w:rPr>
        <w:t>, share it with your colleagues and discuss what the Learning Charter means to your organisation and how its principles and approaches might be incorporated into your future plans.  We also welcome your views on what the Charter means to the city.</w:t>
      </w:r>
    </w:p>
    <w:p w:rsidR="007E3D4F" w:rsidRDefault="007E3D4F" w:rsidP="009137AF">
      <w:pPr>
        <w:spacing w:before="100" w:beforeAutospacing="1" w:after="100" w:afterAutospacing="1"/>
        <w:jc w:val="both"/>
        <w:rPr>
          <w:rFonts w:ascii="Arial" w:hAnsi="Arial" w:cs="Arial"/>
          <w:sz w:val="28"/>
          <w:szCs w:val="28"/>
        </w:rPr>
      </w:pPr>
      <w:r>
        <w:rPr>
          <w:rFonts w:ascii="Arial" w:hAnsi="Arial" w:cs="Arial"/>
          <w:sz w:val="28"/>
          <w:szCs w:val="28"/>
        </w:rPr>
        <w:t xml:space="preserve">At the launch event we invited everyone to list actions they would take and/or their aspirations for the city on learning.  We are very heartened by the range of aspirations and vision contained in these comments </w:t>
      </w:r>
      <w:r w:rsidR="006D6D44">
        <w:rPr>
          <w:rFonts w:ascii="Arial" w:hAnsi="Arial" w:cs="Arial"/>
          <w:sz w:val="28"/>
          <w:szCs w:val="28"/>
        </w:rPr>
        <w:t>which are also available to read on the BSP website.</w:t>
      </w:r>
    </w:p>
    <w:p w:rsidR="00F02B20" w:rsidRDefault="007E3D4F" w:rsidP="00F02B20">
      <w:pPr>
        <w:spacing w:before="100" w:beforeAutospacing="1" w:after="100" w:afterAutospacing="1"/>
        <w:jc w:val="both"/>
        <w:rPr>
          <w:rFonts w:ascii="Arial" w:hAnsi="Arial" w:cs="Arial"/>
          <w:sz w:val="28"/>
          <w:szCs w:val="28"/>
        </w:rPr>
      </w:pPr>
      <w:r>
        <w:rPr>
          <w:rFonts w:ascii="Arial" w:hAnsi="Arial" w:cs="Arial"/>
          <w:sz w:val="28"/>
          <w:szCs w:val="28"/>
        </w:rPr>
        <w:t xml:space="preserve">As set out in the introduction to the </w:t>
      </w:r>
      <w:r w:rsidR="009137AF">
        <w:rPr>
          <w:rFonts w:ascii="Arial" w:hAnsi="Arial" w:cs="Arial"/>
          <w:sz w:val="28"/>
          <w:szCs w:val="28"/>
        </w:rPr>
        <w:t>s</w:t>
      </w:r>
      <w:r>
        <w:rPr>
          <w:rFonts w:ascii="Arial" w:hAnsi="Arial" w:cs="Arial"/>
          <w:sz w:val="28"/>
          <w:szCs w:val="28"/>
        </w:rPr>
        <w:t>trategy</w:t>
      </w:r>
      <w:r w:rsidR="009137AF">
        <w:rPr>
          <w:rFonts w:ascii="Arial" w:hAnsi="Arial" w:cs="Arial"/>
          <w:sz w:val="28"/>
          <w:szCs w:val="28"/>
        </w:rPr>
        <w:t>,</w:t>
      </w:r>
      <w:r>
        <w:rPr>
          <w:rFonts w:ascii="Arial" w:hAnsi="Arial" w:cs="Arial"/>
          <w:sz w:val="28"/>
          <w:szCs w:val="28"/>
        </w:rPr>
        <w:t xml:space="preserve"> we believe that “Belfast a Learning City” offers us a powerful vision of how </w:t>
      </w:r>
      <w:r w:rsidR="009137AF">
        <w:rPr>
          <w:rFonts w:ascii="Arial" w:hAnsi="Arial" w:cs="Arial"/>
          <w:sz w:val="28"/>
          <w:szCs w:val="28"/>
        </w:rPr>
        <w:t>we can collectively</w:t>
      </w:r>
      <w:r>
        <w:rPr>
          <w:rFonts w:ascii="Arial" w:hAnsi="Arial" w:cs="Arial"/>
          <w:sz w:val="28"/>
          <w:szCs w:val="28"/>
        </w:rPr>
        <w:t xml:space="preserve"> </w:t>
      </w:r>
      <w:r w:rsidR="009137AF">
        <w:rPr>
          <w:rFonts w:ascii="Arial" w:hAnsi="Arial" w:cs="Arial"/>
          <w:sz w:val="28"/>
          <w:szCs w:val="28"/>
        </w:rPr>
        <w:t xml:space="preserve">remove barriers, </w:t>
      </w:r>
      <w:r>
        <w:rPr>
          <w:rFonts w:ascii="Arial" w:hAnsi="Arial" w:cs="Arial"/>
          <w:sz w:val="28"/>
          <w:szCs w:val="28"/>
        </w:rPr>
        <w:t>raise aspirations and increase opportunities for learning</w:t>
      </w:r>
      <w:r w:rsidR="006D6D44">
        <w:rPr>
          <w:rFonts w:ascii="Arial" w:hAnsi="Arial" w:cs="Arial"/>
          <w:sz w:val="28"/>
          <w:szCs w:val="28"/>
        </w:rPr>
        <w:t>,</w:t>
      </w:r>
      <w:r>
        <w:rPr>
          <w:rFonts w:ascii="Arial" w:hAnsi="Arial" w:cs="Arial"/>
          <w:sz w:val="28"/>
          <w:szCs w:val="28"/>
        </w:rPr>
        <w:t xml:space="preserve"> and by doing so we can create a more resilient, cohesive and inclusive city for all.</w:t>
      </w:r>
      <w:r w:rsidR="00F02B20" w:rsidRPr="00F02B20">
        <w:rPr>
          <w:rFonts w:ascii="Arial" w:hAnsi="Arial" w:cs="Arial"/>
          <w:sz w:val="28"/>
          <w:szCs w:val="28"/>
        </w:rPr>
        <w:t xml:space="preserve"> </w:t>
      </w:r>
      <w:r w:rsidR="00F02B20">
        <w:rPr>
          <w:rFonts w:ascii="Arial" w:hAnsi="Arial" w:cs="Arial"/>
          <w:sz w:val="28"/>
          <w:szCs w:val="28"/>
        </w:rPr>
        <w:t>Everyone has a part to play.</w:t>
      </w:r>
    </w:p>
    <w:p w:rsidR="007E3D4F" w:rsidRDefault="007E3D4F" w:rsidP="009137AF">
      <w:pPr>
        <w:spacing w:before="100" w:beforeAutospacing="1" w:after="100" w:afterAutospacing="1"/>
        <w:jc w:val="both"/>
        <w:rPr>
          <w:rFonts w:ascii="Arial" w:hAnsi="Arial" w:cs="Arial"/>
          <w:sz w:val="28"/>
          <w:szCs w:val="28"/>
        </w:rPr>
      </w:pPr>
      <w:r>
        <w:rPr>
          <w:rFonts w:ascii="Arial" w:hAnsi="Arial" w:cs="Arial"/>
          <w:sz w:val="28"/>
          <w:szCs w:val="28"/>
        </w:rPr>
        <w:lastRenderedPageBreak/>
        <w:t>I would like to take this opportunity to invite you to meet with us to discuss your ideas and views on the above.</w:t>
      </w:r>
    </w:p>
    <w:p w:rsidR="006D6D44" w:rsidRPr="006D6D44" w:rsidRDefault="006D6D44" w:rsidP="006D6D44">
      <w:pPr>
        <w:pStyle w:val="NormalWeb"/>
        <w:rPr>
          <w:rFonts w:cs="Arial"/>
          <w:sz w:val="28"/>
          <w:szCs w:val="28"/>
        </w:rPr>
      </w:pPr>
      <w:r w:rsidRPr="006D6D44">
        <w:rPr>
          <w:rFonts w:cs="Arial"/>
          <w:sz w:val="28"/>
          <w:szCs w:val="28"/>
        </w:rPr>
        <w:t>F</w:t>
      </w:r>
      <w:r>
        <w:rPr>
          <w:rFonts w:cs="Arial"/>
          <w:sz w:val="28"/>
          <w:szCs w:val="28"/>
        </w:rPr>
        <w:t xml:space="preserve">or further information or for further </w:t>
      </w:r>
      <w:r w:rsidRPr="006D6D44">
        <w:rPr>
          <w:rFonts w:cs="Arial"/>
          <w:sz w:val="28"/>
          <w:szCs w:val="28"/>
        </w:rPr>
        <w:t>cop</w:t>
      </w:r>
      <w:r>
        <w:rPr>
          <w:rFonts w:cs="Arial"/>
          <w:sz w:val="28"/>
          <w:szCs w:val="28"/>
        </w:rPr>
        <w:t>ies</w:t>
      </w:r>
      <w:r w:rsidRPr="006D6D44">
        <w:rPr>
          <w:rFonts w:cs="Arial"/>
          <w:sz w:val="28"/>
          <w:szCs w:val="28"/>
        </w:rPr>
        <w:t xml:space="preserve"> of the Learning Charter contact Dolores Atkinson in the Belfast Health Development on 9050 2073 or email:  </w:t>
      </w:r>
      <w:hyperlink r:id="rId10" w:history="1">
        <w:r w:rsidRPr="006D6D44">
          <w:rPr>
            <w:rStyle w:val="Hyperlink"/>
            <w:rFonts w:cs="Arial"/>
            <w:sz w:val="28"/>
            <w:szCs w:val="28"/>
          </w:rPr>
          <w:t>dolores.atkinson@bhdu.org</w:t>
        </w:r>
      </w:hyperlink>
      <w:r w:rsidRPr="006D6D44">
        <w:rPr>
          <w:rFonts w:cs="Arial"/>
          <w:sz w:val="28"/>
          <w:szCs w:val="28"/>
        </w:rPr>
        <w:t xml:space="preserve"> </w:t>
      </w:r>
    </w:p>
    <w:p w:rsidR="007E3D4F" w:rsidRDefault="007E3D4F" w:rsidP="009137AF">
      <w:pPr>
        <w:spacing w:before="100" w:beforeAutospacing="1" w:after="100" w:afterAutospacing="1"/>
        <w:jc w:val="both"/>
        <w:rPr>
          <w:rFonts w:ascii="Arial" w:hAnsi="Arial" w:cs="Arial"/>
          <w:sz w:val="28"/>
          <w:szCs w:val="28"/>
        </w:rPr>
      </w:pPr>
      <w:r>
        <w:rPr>
          <w:rFonts w:ascii="Arial" w:hAnsi="Arial" w:cs="Arial"/>
          <w:sz w:val="28"/>
          <w:szCs w:val="28"/>
        </w:rPr>
        <w:t>I look forward to hearing from you.</w:t>
      </w:r>
    </w:p>
    <w:p w:rsidR="007E3D4F" w:rsidRDefault="007E3D4F" w:rsidP="009137AF">
      <w:pPr>
        <w:jc w:val="both"/>
        <w:rPr>
          <w:rFonts w:ascii="Arial" w:hAnsi="Arial" w:cs="Arial"/>
          <w:sz w:val="28"/>
          <w:szCs w:val="28"/>
        </w:rPr>
      </w:pPr>
    </w:p>
    <w:p w:rsidR="00026998" w:rsidRDefault="00026998" w:rsidP="00026998">
      <w:pPr>
        <w:rPr>
          <w:rFonts w:ascii="Arial" w:hAnsi="Arial" w:cs="Arial"/>
          <w:sz w:val="28"/>
          <w:szCs w:val="28"/>
        </w:rPr>
      </w:pPr>
      <w:r>
        <w:rPr>
          <w:rFonts w:ascii="Arial" w:hAnsi="Arial" w:cs="Arial"/>
          <w:sz w:val="28"/>
          <w:szCs w:val="28"/>
        </w:rPr>
        <w:t>Yours sincerely</w:t>
      </w:r>
    </w:p>
    <w:p w:rsidR="00026998" w:rsidRDefault="00026998" w:rsidP="00026998">
      <w:pPr>
        <w:rPr>
          <w:noProof/>
        </w:rPr>
      </w:pPr>
    </w:p>
    <w:p w:rsidR="00026998" w:rsidRDefault="00026998" w:rsidP="00026998">
      <w:pPr>
        <w:rPr>
          <w:rFonts w:ascii="Arial" w:hAnsi="Arial" w:cs="Arial"/>
          <w:sz w:val="28"/>
          <w:szCs w:val="28"/>
        </w:rPr>
      </w:pPr>
      <w:r>
        <w:rPr>
          <w:rFonts w:ascii="Arial" w:hAnsi="Arial" w:cs="Arial"/>
          <w:noProof/>
          <w:sz w:val="28"/>
          <w:szCs w:val="28"/>
        </w:rPr>
        <w:drawing>
          <wp:inline distT="0" distB="0" distL="0" distR="0">
            <wp:extent cx="2768600" cy="7239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68600" cy="723900"/>
                    </a:xfrm>
                    <a:prstGeom prst="rect">
                      <a:avLst/>
                    </a:prstGeom>
                    <a:noFill/>
                    <a:ln w="9525">
                      <a:noFill/>
                      <a:miter lim="800000"/>
                      <a:headEnd/>
                      <a:tailEnd/>
                    </a:ln>
                  </pic:spPr>
                </pic:pic>
              </a:graphicData>
            </a:graphic>
          </wp:inline>
        </w:drawing>
      </w:r>
    </w:p>
    <w:p w:rsidR="00026998" w:rsidRDefault="00026998" w:rsidP="00026998">
      <w:pPr>
        <w:rPr>
          <w:rFonts w:ascii="Arial" w:hAnsi="Arial" w:cs="Arial"/>
          <w:sz w:val="28"/>
          <w:szCs w:val="28"/>
        </w:rPr>
      </w:pPr>
    </w:p>
    <w:p w:rsidR="00026998" w:rsidRDefault="00026998" w:rsidP="00026998">
      <w:pPr>
        <w:rPr>
          <w:rFonts w:ascii="Arial" w:hAnsi="Arial" w:cs="Arial"/>
          <w:b/>
          <w:sz w:val="28"/>
          <w:szCs w:val="28"/>
        </w:rPr>
      </w:pPr>
      <w:r>
        <w:rPr>
          <w:rFonts w:ascii="Arial" w:hAnsi="Arial" w:cs="Arial"/>
          <w:b/>
          <w:sz w:val="28"/>
          <w:szCs w:val="28"/>
        </w:rPr>
        <w:t>Danny Power</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026998" w:rsidRDefault="00026998" w:rsidP="00026998">
      <w:pPr>
        <w:rPr>
          <w:rFonts w:ascii="Arial" w:hAnsi="Arial" w:cs="Arial"/>
          <w:sz w:val="28"/>
          <w:szCs w:val="28"/>
        </w:rPr>
      </w:pPr>
      <w:r>
        <w:rPr>
          <w:rFonts w:ascii="Arial" w:hAnsi="Arial" w:cs="Arial"/>
          <w:sz w:val="28"/>
          <w:szCs w:val="28"/>
        </w:rPr>
        <w:t>Chairperson</w:t>
      </w:r>
      <w:r>
        <w:rPr>
          <w:rFonts w:ascii="Arial" w:hAnsi="Arial" w:cs="Arial"/>
          <w:sz w:val="28"/>
          <w:szCs w:val="28"/>
        </w:rPr>
        <w:tab/>
      </w:r>
    </w:p>
    <w:p w:rsidR="00026998" w:rsidRDefault="00026998" w:rsidP="00026998">
      <w:pPr>
        <w:rPr>
          <w:rFonts w:ascii="Arial" w:hAnsi="Arial" w:cs="Arial"/>
          <w:sz w:val="28"/>
          <w:szCs w:val="28"/>
        </w:rPr>
      </w:pPr>
      <w:r>
        <w:rPr>
          <w:rFonts w:ascii="Arial" w:hAnsi="Arial" w:cs="Arial"/>
          <w:sz w:val="28"/>
          <w:szCs w:val="28"/>
        </w:rPr>
        <w:t>Lifelong Learning Thematic Group</w:t>
      </w:r>
      <w:r>
        <w:rPr>
          <w:rFonts w:ascii="Arial" w:hAnsi="Arial" w:cs="Arial"/>
          <w:sz w:val="28"/>
          <w:szCs w:val="28"/>
        </w:rPr>
        <w:tab/>
      </w:r>
    </w:p>
    <w:p w:rsidR="00026998" w:rsidRDefault="00026998" w:rsidP="00026998">
      <w:pPr>
        <w:rPr>
          <w:rFonts w:ascii="Arial" w:hAnsi="Arial" w:cs="Arial"/>
          <w:sz w:val="28"/>
          <w:szCs w:val="28"/>
        </w:rPr>
      </w:pPr>
      <w:r>
        <w:rPr>
          <w:rFonts w:ascii="Arial" w:hAnsi="Arial" w:cs="Arial"/>
          <w:sz w:val="28"/>
          <w:szCs w:val="28"/>
        </w:rPr>
        <w:t>Belfast Strategic Partnership</w:t>
      </w:r>
    </w:p>
    <w:p w:rsidR="007E3D4F" w:rsidRDefault="007E3D4F" w:rsidP="007E3D4F"/>
    <w:p w:rsidR="007E3D4F" w:rsidRDefault="007E3D4F" w:rsidP="007E3D4F">
      <w:pPr>
        <w:rPr>
          <w:sz w:val="22"/>
          <w:szCs w:val="22"/>
        </w:rPr>
      </w:pPr>
    </w:p>
    <w:p w:rsidR="006D6D44" w:rsidRPr="006D6D44" w:rsidRDefault="006D6D44" w:rsidP="006D6D44">
      <w:pPr>
        <w:pStyle w:val="NormalWeb"/>
        <w:rPr>
          <w:rFonts w:cs="Arial"/>
          <w:color w:val="000000"/>
          <w:sz w:val="28"/>
          <w:szCs w:val="28"/>
          <w:lang w:eastAsia="en-GB"/>
        </w:rPr>
      </w:pPr>
    </w:p>
    <w:p w:rsidR="00F32C6A" w:rsidRPr="001D735B" w:rsidRDefault="00F32C6A" w:rsidP="007D2F7F">
      <w:pPr>
        <w:rPr>
          <w:sz w:val="22"/>
          <w:szCs w:val="22"/>
        </w:rPr>
      </w:pPr>
    </w:p>
    <w:sectPr w:rsidR="00F32C6A" w:rsidRPr="001D735B" w:rsidSect="00E47081">
      <w:pgSz w:w="11907" w:h="16840" w:code="9"/>
      <w:pgMar w:top="1418" w:right="1134" w:bottom="1418"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0BF" w:rsidRDefault="00DF60BF">
      <w:r>
        <w:separator/>
      </w:r>
    </w:p>
  </w:endnote>
  <w:endnote w:type="continuationSeparator" w:id="0">
    <w:p w:rsidR="00DF60BF" w:rsidRDefault="00DF60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0BF" w:rsidRDefault="00DF60BF">
      <w:r>
        <w:separator/>
      </w:r>
    </w:p>
  </w:footnote>
  <w:footnote w:type="continuationSeparator" w:id="0">
    <w:p w:rsidR="00DF60BF" w:rsidRDefault="00DF6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2pt;height:20pt" o:bullet="t">
        <v:imagedata r:id="rId1" o:title=""/>
      </v:shape>
    </w:pict>
  </w:numPicBullet>
  <w:numPicBullet w:numPicBulletId="1">
    <w:pict>
      <v:shape id="_x0000_i1043" type="#_x0000_t75" style="width:91pt;height:89pt" o:bullet="t">
        <v:imagedata r:id="rId2" o:title="bcclogo"/>
      </v:shape>
    </w:pict>
  </w:numPicBullet>
  <w:abstractNum w:abstractNumId="0">
    <w:nsid w:val="FFFFFFFE"/>
    <w:multiLevelType w:val="singleLevel"/>
    <w:tmpl w:val="FFFFFFFF"/>
    <w:lvl w:ilvl="0">
      <w:numFmt w:val="decimal"/>
      <w:lvlText w:val="*"/>
      <w:lvlJc w:val="left"/>
    </w:lvl>
  </w:abstractNum>
  <w:abstractNum w:abstractNumId="1">
    <w:nsid w:val="00E62D07"/>
    <w:multiLevelType w:val="multilevel"/>
    <w:tmpl w:val="A70C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471881"/>
    <w:multiLevelType w:val="hybridMultilevel"/>
    <w:tmpl w:val="3D78A482"/>
    <w:lvl w:ilvl="0" w:tplc="0809000F">
      <w:start w:val="1"/>
      <w:numFmt w:val="decimal"/>
      <w:lvlText w:val="%1."/>
      <w:lvlJc w:val="left"/>
      <w:pPr>
        <w:ind w:left="720" w:hanging="360"/>
      </w:pPr>
    </w:lvl>
    <w:lvl w:ilvl="1" w:tplc="23A26E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E53047"/>
    <w:multiLevelType w:val="hybridMultilevel"/>
    <w:tmpl w:val="9132B0DC"/>
    <w:lvl w:ilvl="0" w:tplc="F6F81D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FA1DE3"/>
    <w:multiLevelType w:val="hybridMultilevel"/>
    <w:tmpl w:val="7D34BB94"/>
    <w:lvl w:ilvl="0" w:tplc="23A26E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FD69C6"/>
    <w:multiLevelType w:val="hybridMultilevel"/>
    <w:tmpl w:val="6A8E3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5"/>
  </w:num>
  <w:num w:numId="5">
    <w:abstractNumId w:val="1"/>
  </w:num>
  <w:num w:numId="6">
    <w:abstractNumId w:val="2"/>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embedSystemFonts/>
  <w:proofState w:spelling="clean" w:grammar="clean"/>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7E3D4F"/>
    <w:rsid w:val="0000778D"/>
    <w:rsid w:val="0001675D"/>
    <w:rsid w:val="000202A3"/>
    <w:rsid w:val="00021420"/>
    <w:rsid w:val="000246B6"/>
    <w:rsid w:val="00026998"/>
    <w:rsid w:val="00027283"/>
    <w:rsid w:val="0004016B"/>
    <w:rsid w:val="00043820"/>
    <w:rsid w:val="00044AE4"/>
    <w:rsid w:val="0006507C"/>
    <w:rsid w:val="00072736"/>
    <w:rsid w:val="00073314"/>
    <w:rsid w:val="00074B84"/>
    <w:rsid w:val="00081667"/>
    <w:rsid w:val="00081AB3"/>
    <w:rsid w:val="000A13C7"/>
    <w:rsid w:val="000B7523"/>
    <w:rsid w:val="000C166B"/>
    <w:rsid w:val="000C209C"/>
    <w:rsid w:val="000C2E91"/>
    <w:rsid w:val="000C7F97"/>
    <w:rsid w:val="000D544C"/>
    <w:rsid w:val="000F0A5F"/>
    <w:rsid w:val="000F3369"/>
    <w:rsid w:val="000F697F"/>
    <w:rsid w:val="001000AB"/>
    <w:rsid w:val="001106A8"/>
    <w:rsid w:val="00114409"/>
    <w:rsid w:val="001163EC"/>
    <w:rsid w:val="00117DDD"/>
    <w:rsid w:val="001226B9"/>
    <w:rsid w:val="00125E98"/>
    <w:rsid w:val="00141D10"/>
    <w:rsid w:val="00147225"/>
    <w:rsid w:val="00157339"/>
    <w:rsid w:val="001614DB"/>
    <w:rsid w:val="00161CD9"/>
    <w:rsid w:val="001623C1"/>
    <w:rsid w:val="00162998"/>
    <w:rsid w:val="00164A1D"/>
    <w:rsid w:val="001716C3"/>
    <w:rsid w:val="001833C3"/>
    <w:rsid w:val="00186B13"/>
    <w:rsid w:val="0019046A"/>
    <w:rsid w:val="00190597"/>
    <w:rsid w:val="001B12F5"/>
    <w:rsid w:val="001C5C61"/>
    <w:rsid w:val="001C7F95"/>
    <w:rsid w:val="001D31BD"/>
    <w:rsid w:val="001D5C82"/>
    <w:rsid w:val="001D735B"/>
    <w:rsid w:val="001F1495"/>
    <w:rsid w:val="00203B3E"/>
    <w:rsid w:val="002042D2"/>
    <w:rsid w:val="0021047C"/>
    <w:rsid w:val="00212052"/>
    <w:rsid w:val="00217627"/>
    <w:rsid w:val="00223891"/>
    <w:rsid w:val="0022612B"/>
    <w:rsid w:val="00233D9F"/>
    <w:rsid w:val="00245F96"/>
    <w:rsid w:val="0026019D"/>
    <w:rsid w:val="0026157E"/>
    <w:rsid w:val="00262B12"/>
    <w:rsid w:val="00263069"/>
    <w:rsid w:val="00263BD5"/>
    <w:rsid w:val="00265F87"/>
    <w:rsid w:val="0027056E"/>
    <w:rsid w:val="002730D8"/>
    <w:rsid w:val="00280A3B"/>
    <w:rsid w:val="002B369B"/>
    <w:rsid w:val="002B6D11"/>
    <w:rsid w:val="002C0D6E"/>
    <w:rsid w:val="002C0FCF"/>
    <w:rsid w:val="002C1A27"/>
    <w:rsid w:val="002C4A3F"/>
    <w:rsid w:val="002E2311"/>
    <w:rsid w:val="002E5CEB"/>
    <w:rsid w:val="002E7B78"/>
    <w:rsid w:val="002F412B"/>
    <w:rsid w:val="002F6B98"/>
    <w:rsid w:val="0030110A"/>
    <w:rsid w:val="003031AE"/>
    <w:rsid w:val="003053F3"/>
    <w:rsid w:val="0031126D"/>
    <w:rsid w:val="003208D0"/>
    <w:rsid w:val="00331935"/>
    <w:rsid w:val="0033384A"/>
    <w:rsid w:val="00333F1D"/>
    <w:rsid w:val="00335C44"/>
    <w:rsid w:val="00353620"/>
    <w:rsid w:val="003539D5"/>
    <w:rsid w:val="003568FF"/>
    <w:rsid w:val="00373218"/>
    <w:rsid w:val="0037753B"/>
    <w:rsid w:val="00384F1E"/>
    <w:rsid w:val="003853F6"/>
    <w:rsid w:val="003962E3"/>
    <w:rsid w:val="003A6917"/>
    <w:rsid w:val="003B1942"/>
    <w:rsid w:val="003B45AB"/>
    <w:rsid w:val="003B530B"/>
    <w:rsid w:val="003B7E45"/>
    <w:rsid w:val="003D321E"/>
    <w:rsid w:val="003D3F9C"/>
    <w:rsid w:val="003E2E4E"/>
    <w:rsid w:val="003E5837"/>
    <w:rsid w:val="003E5B13"/>
    <w:rsid w:val="003F1198"/>
    <w:rsid w:val="003F20EB"/>
    <w:rsid w:val="003F3255"/>
    <w:rsid w:val="00416E2A"/>
    <w:rsid w:val="00421440"/>
    <w:rsid w:val="0042477B"/>
    <w:rsid w:val="00431025"/>
    <w:rsid w:val="00446E70"/>
    <w:rsid w:val="0044759C"/>
    <w:rsid w:val="00450B56"/>
    <w:rsid w:val="00450C99"/>
    <w:rsid w:val="00455892"/>
    <w:rsid w:val="00460CA2"/>
    <w:rsid w:val="00461292"/>
    <w:rsid w:val="004736B6"/>
    <w:rsid w:val="00475301"/>
    <w:rsid w:val="00485073"/>
    <w:rsid w:val="0048616A"/>
    <w:rsid w:val="00487D98"/>
    <w:rsid w:val="004A68EF"/>
    <w:rsid w:val="004B57B0"/>
    <w:rsid w:val="004C2EAE"/>
    <w:rsid w:val="004D1E76"/>
    <w:rsid w:val="004D6383"/>
    <w:rsid w:val="004E2BEC"/>
    <w:rsid w:val="004E66A3"/>
    <w:rsid w:val="004F66BE"/>
    <w:rsid w:val="005016DC"/>
    <w:rsid w:val="00503791"/>
    <w:rsid w:val="00511829"/>
    <w:rsid w:val="00524632"/>
    <w:rsid w:val="00542164"/>
    <w:rsid w:val="00547A4F"/>
    <w:rsid w:val="005568E8"/>
    <w:rsid w:val="00593616"/>
    <w:rsid w:val="005938A2"/>
    <w:rsid w:val="0059736B"/>
    <w:rsid w:val="005A38A2"/>
    <w:rsid w:val="005B0E56"/>
    <w:rsid w:val="005C2B57"/>
    <w:rsid w:val="005C70F9"/>
    <w:rsid w:val="005D0D4E"/>
    <w:rsid w:val="005D51B5"/>
    <w:rsid w:val="005E70E8"/>
    <w:rsid w:val="00600B73"/>
    <w:rsid w:val="00602716"/>
    <w:rsid w:val="00602979"/>
    <w:rsid w:val="006077E0"/>
    <w:rsid w:val="00620869"/>
    <w:rsid w:val="00626B65"/>
    <w:rsid w:val="006372AF"/>
    <w:rsid w:val="00642922"/>
    <w:rsid w:val="00655DB2"/>
    <w:rsid w:val="00656161"/>
    <w:rsid w:val="00686F1A"/>
    <w:rsid w:val="00697B0C"/>
    <w:rsid w:val="006B3ED1"/>
    <w:rsid w:val="006B68B8"/>
    <w:rsid w:val="006C2548"/>
    <w:rsid w:val="006C6D03"/>
    <w:rsid w:val="006D4302"/>
    <w:rsid w:val="006D6D44"/>
    <w:rsid w:val="006F5248"/>
    <w:rsid w:val="0074012B"/>
    <w:rsid w:val="007406BD"/>
    <w:rsid w:val="00747A30"/>
    <w:rsid w:val="00747C4C"/>
    <w:rsid w:val="0076245A"/>
    <w:rsid w:val="007653EA"/>
    <w:rsid w:val="00770E46"/>
    <w:rsid w:val="00772CD3"/>
    <w:rsid w:val="00781332"/>
    <w:rsid w:val="00793C70"/>
    <w:rsid w:val="00793E62"/>
    <w:rsid w:val="007A21E9"/>
    <w:rsid w:val="007A242B"/>
    <w:rsid w:val="007B1E12"/>
    <w:rsid w:val="007B4F91"/>
    <w:rsid w:val="007B72C4"/>
    <w:rsid w:val="007D25CB"/>
    <w:rsid w:val="007D2B2B"/>
    <w:rsid w:val="007D2F7F"/>
    <w:rsid w:val="007D4D72"/>
    <w:rsid w:val="007E3A5E"/>
    <w:rsid w:val="007E3D4F"/>
    <w:rsid w:val="007F3FF0"/>
    <w:rsid w:val="007F7DCE"/>
    <w:rsid w:val="00802048"/>
    <w:rsid w:val="008031FC"/>
    <w:rsid w:val="0080682F"/>
    <w:rsid w:val="0083184C"/>
    <w:rsid w:val="0085074C"/>
    <w:rsid w:val="0085277E"/>
    <w:rsid w:val="00855816"/>
    <w:rsid w:val="00860614"/>
    <w:rsid w:val="0086293C"/>
    <w:rsid w:val="008675E9"/>
    <w:rsid w:val="00874C24"/>
    <w:rsid w:val="008858C5"/>
    <w:rsid w:val="008979BD"/>
    <w:rsid w:val="008B42B5"/>
    <w:rsid w:val="008B51F9"/>
    <w:rsid w:val="008B53AA"/>
    <w:rsid w:val="008C6E26"/>
    <w:rsid w:val="008D052B"/>
    <w:rsid w:val="008D0E9C"/>
    <w:rsid w:val="008F3A0E"/>
    <w:rsid w:val="008F7747"/>
    <w:rsid w:val="00900C37"/>
    <w:rsid w:val="00902E42"/>
    <w:rsid w:val="009137AF"/>
    <w:rsid w:val="00916250"/>
    <w:rsid w:val="00936113"/>
    <w:rsid w:val="009415FE"/>
    <w:rsid w:val="00944739"/>
    <w:rsid w:val="00960103"/>
    <w:rsid w:val="00960EAB"/>
    <w:rsid w:val="009746AF"/>
    <w:rsid w:val="009A6693"/>
    <w:rsid w:val="009B6D5D"/>
    <w:rsid w:val="009C6000"/>
    <w:rsid w:val="009E015E"/>
    <w:rsid w:val="009E4FB8"/>
    <w:rsid w:val="009F1044"/>
    <w:rsid w:val="009F4D72"/>
    <w:rsid w:val="00A147CD"/>
    <w:rsid w:val="00A26F46"/>
    <w:rsid w:val="00A27478"/>
    <w:rsid w:val="00A3200E"/>
    <w:rsid w:val="00A44E15"/>
    <w:rsid w:val="00A517EF"/>
    <w:rsid w:val="00A579EF"/>
    <w:rsid w:val="00A62883"/>
    <w:rsid w:val="00A65AFE"/>
    <w:rsid w:val="00A65B34"/>
    <w:rsid w:val="00A677A1"/>
    <w:rsid w:val="00A72827"/>
    <w:rsid w:val="00A75E86"/>
    <w:rsid w:val="00A80C63"/>
    <w:rsid w:val="00A80E40"/>
    <w:rsid w:val="00A82D78"/>
    <w:rsid w:val="00A85BDD"/>
    <w:rsid w:val="00A951BA"/>
    <w:rsid w:val="00AA0D89"/>
    <w:rsid w:val="00AA5151"/>
    <w:rsid w:val="00AA7046"/>
    <w:rsid w:val="00AC0CF2"/>
    <w:rsid w:val="00AD42C1"/>
    <w:rsid w:val="00AE4079"/>
    <w:rsid w:val="00AF6131"/>
    <w:rsid w:val="00B02391"/>
    <w:rsid w:val="00B079FB"/>
    <w:rsid w:val="00B15172"/>
    <w:rsid w:val="00B17B11"/>
    <w:rsid w:val="00B23103"/>
    <w:rsid w:val="00B24516"/>
    <w:rsid w:val="00B26E56"/>
    <w:rsid w:val="00B353C9"/>
    <w:rsid w:val="00B4173D"/>
    <w:rsid w:val="00B43EE6"/>
    <w:rsid w:val="00B5310C"/>
    <w:rsid w:val="00B55A31"/>
    <w:rsid w:val="00B620B1"/>
    <w:rsid w:val="00B66D92"/>
    <w:rsid w:val="00B84AE3"/>
    <w:rsid w:val="00B865D3"/>
    <w:rsid w:val="00BB0E97"/>
    <w:rsid w:val="00BB5209"/>
    <w:rsid w:val="00BB7150"/>
    <w:rsid w:val="00BC1851"/>
    <w:rsid w:val="00BC6170"/>
    <w:rsid w:val="00BE6871"/>
    <w:rsid w:val="00BF0F93"/>
    <w:rsid w:val="00C01FA0"/>
    <w:rsid w:val="00C05248"/>
    <w:rsid w:val="00C05EE6"/>
    <w:rsid w:val="00C1754E"/>
    <w:rsid w:val="00C1764B"/>
    <w:rsid w:val="00C263EB"/>
    <w:rsid w:val="00C32400"/>
    <w:rsid w:val="00C3386D"/>
    <w:rsid w:val="00C34241"/>
    <w:rsid w:val="00C407AD"/>
    <w:rsid w:val="00C4084F"/>
    <w:rsid w:val="00C60C53"/>
    <w:rsid w:val="00C6122C"/>
    <w:rsid w:val="00C61F59"/>
    <w:rsid w:val="00C62DEC"/>
    <w:rsid w:val="00C926A4"/>
    <w:rsid w:val="00C95283"/>
    <w:rsid w:val="00CA0FC9"/>
    <w:rsid w:val="00CD6DB4"/>
    <w:rsid w:val="00CE1CCA"/>
    <w:rsid w:val="00CE339D"/>
    <w:rsid w:val="00D00B56"/>
    <w:rsid w:val="00D01DC6"/>
    <w:rsid w:val="00D03106"/>
    <w:rsid w:val="00D1061F"/>
    <w:rsid w:val="00D10946"/>
    <w:rsid w:val="00D23CFD"/>
    <w:rsid w:val="00D33B5B"/>
    <w:rsid w:val="00D37A1B"/>
    <w:rsid w:val="00D4094D"/>
    <w:rsid w:val="00D44D9E"/>
    <w:rsid w:val="00D469A5"/>
    <w:rsid w:val="00D54321"/>
    <w:rsid w:val="00D5752A"/>
    <w:rsid w:val="00D67131"/>
    <w:rsid w:val="00D75DAE"/>
    <w:rsid w:val="00D8087B"/>
    <w:rsid w:val="00D86971"/>
    <w:rsid w:val="00D86C43"/>
    <w:rsid w:val="00D9131A"/>
    <w:rsid w:val="00D9468F"/>
    <w:rsid w:val="00DA672B"/>
    <w:rsid w:val="00DB7A26"/>
    <w:rsid w:val="00DC2342"/>
    <w:rsid w:val="00DC43BA"/>
    <w:rsid w:val="00DE5094"/>
    <w:rsid w:val="00DF3290"/>
    <w:rsid w:val="00DF408F"/>
    <w:rsid w:val="00DF60BF"/>
    <w:rsid w:val="00DF6D3A"/>
    <w:rsid w:val="00DF775C"/>
    <w:rsid w:val="00E046BE"/>
    <w:rsid w:val="00E14547"/>
    <w:rsid w:val="00E17B65"/>
    <w:rsid w:val="00E2242E"/>
    <w:rsid w:val="00E24E7D"/>
    <w:rsid w:val="00E27012"/>
    <w:rsid w:val="00E47081"/>
    <w:rsid w:val="00E65928"/>
    <w:rsid w:val="00E671BE"/>
    <w:rsid w:val="00E73A85"/>
    <w:rsid w:val="00E808B6"/>
    <w:rsid w:val="00EA361D"/>
    <w:rsid w:val="00EA74B6"/>
    <w:rsid w:val="00EC4425"/>
    <w:rsid w:val="00EC72AB"/>
    <w:rsid w:val="00ED5C65"/>
    <w:rsid w:val="00EE4C71"/>
    <w:rsid w:val="00F0001A"/>
    <w:rsid w:val="00F02B20"/>
    <w:rsid w:val="00F076B3"/>
    <w:rsid w:val="00F10024"/>
    <w:rsid w:val="00F10242"/>
    <w:rsid w:val="00F12975"/>
    <w:rsid w:val="00F130D6"/>
    <w:rsid w:val="00F16C07"/>
    <w:rsid w:val="00F23608"/>
    <w:rsid w:val="00F23C3D"/>
    <w:rsid w:val="00F32C6A"/>
    <w:rsid w:val="00F3450A"/>
    <w:rsid w:val="00F36047"/>
    <w:rsid w:val="00F61178"/>
    <w:rsid w:val="00F64416"/>
    <w:rsid w:val="00F66A74"/>
    <w:rsid w:val="00F6750D"/>
    <w:rsid w:val="00F7660D"/>
    <w:rsid w:val="00F84539"/>
    <w:rsid w:val="00FA63F5"/>
    <w:rsid w:val="00FA6611"/>
    <w:rsid w:val="00FB4931"/>
    <w:rsid w:val="00FC33AA"/>
    <w:rsid w:val="00FC6F67"/>
    <w:rsid w:val="00FD3E7D"/>
    <w:rsid w:val="00FD7255"/>
    <w:rsid w:val="00FD72B9"/>
    <w:rsid w:val="00FE5358"/>
    <w:rsid w:val="00FE5ABC"/>
    <w:rsid w:val="00FE5EEE"/>
    <w:rsid w:val="00FF4C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4F"/>
    <w:rPr>
      <w:sz w:val="24"/>
      <w:szCs w:val="24"/>
    </w:rPr>
  </w:style>
  <w:style w:type="paragraph" w:styleId="Heading1">
    <w:name w:val="heading 1"/>
    <w:basedOn w:val="Normal"/>
    <w:next w:val="Normal"/>
    <w:link w:val="Heading1Char"/>
    <w:qFormat/>
    <w:rsid w:val="00F0001A"/>
    <w:pPr>
      <w:keepNext/>
      <w:spacing w:line="360" w:lineRule="auto"/>
      <w:jc w:val="center"/>
      <w:outlineLvl w:val="0"/>
    </w:pPr>
    <w:rPr>
      <w:rFonts w:ascii="Arial" w:hAnsi="Arial"/>
      <w:b/>
      <w:sz w:val="36"/>
      <w:szCs w:val="20"/>
      <w:lang w:eastAsia="en-US"/>
    </w:rPr>
  </w:style>
  <w:style w:type="paragraph" w:styleId="Heading2">
    <w:name w:val="heading 2"/>
    <w:basedOn w:val="Normal"/>
    <w:next w:val="Normal"/>
    <w:link w:val="Heading2Char"/>
    <w:qFormat/>
    <w:rsid w:val="00E65928"/>
    <w:pPr>
      <w:keepNext/>
      <w:outlineLvl w:val="1"/>
    </w:pPr>
    <w:rPr>
      <w:rFonts w:ascii="Arial" w:hAnsi="Arial"/>
      <w:b/>
      <w:sz w:val="28"/>
      <w:szCs w:val="20"/>
      <w:lang w:eastAsia="en-US"/>
    </w:rPr>
  </w:style>
  <w:style w:type="paragraph" w:styleId="Heading3">
    <w:name w:val="heading 3"/>
    <w:basedOn w:val="Normal"/>
    <w:next w:val="Normal"/>
    <w:qFormat/>
    <w:rsid w:val="00E65928"/>
    <w:pPr>
      <w:keepNext/>
      <w:outlineLvl w:val="2"/>
    </w:pPr>
    <w:rPr>
      <w:rFonts w:ascii="Arial" w:hAnsi="Arial"/>
      <w:b/>
      <w:szCs w:val="20"/>
      <w:lang w:eastAsia="en-US"/>
    </w:rPr>
  </w:style>
  <w:style w:type="paragraph" w:styleId="Heading4">
    <w:name w:val="heading 4"/>
    <w:basedOn w:val="Normal"/>
    <w:next w:val="Normal"/>
    <w:qFormat/>
    <w:rsid w:val="000202A3"/>
    <w:pPr>
      <w:keepNext/>
      <w:outlineLvl w:val="3"/>
    </w:pPr>
    <w:rPr>
      <w:rFonts w:ascii="Arial" w:hAnsi="Arial"/>
      <w:i/>
      <w:szCs w:val="20"/>
      <w:lang w:eastAsia="en-US"/>
    </w:rPr>
  </w:style>
  <w:style w:type="paragraph" w:styleId="Heading5">
    <w:name w:val="heading 5"/>
    <w:basedOn w:val="Normal"/>
    <w:next w:val="Normal"/>
    <w:qFormat/>
    <w:rsid w:val="00043820"/>
    <w:pPr>
      <w:keepNext/>
      <w:outlineLvl w:val="4"/>
    </w:pPr>
    <w:rPr>
      <w:rFonts w:ascii="Arial" w:hAnsi="Arial"/>
      <w:b/>
      <w:szCs w:val="20"/>
      <w:lang w:eastAsia="en-US"/>
    </w:rPr>
  </w:style>
  <w:style w:type="paragraph" w:styleId="Heading6">
    <w:name w:val="heading 6"/>
    <w:basedOn w:val="Normal"/>
    <w:next w:val="Normal"/>
    <w:qFormat/>
    <w:rsid w:val="00043820"/>
    <w:pPr>
      <w:keepNext/>
      <w:jc w:val="center"/>
      <w:outlineLvl w:val="5"/>
    </w:pPr>
    <w:rPr>
      <w:rFonts w:ascii="Arial" w:hAnsi="Arial"/>
      <w:b/>
      <w:szCs w:val="20"/>
      <w:lang w:eastAsia="en-US"/>
    </w:rPr>
  </w:style>
  <w:style w:type="paragraph" w:styleId="Heading7">
    <w:name w:val="heading 7"/>
    <w:basedOn w:val="Normal"/>
    <w:next w:val="Normal"/>
    <w:qFormat/>
    <w:rsid w:val="00043820"/>
    <w:pPr>
      <w:keepNext/>
      <w:outlineLvl w:val="6"/>
    </w:pPr>
    <w:rPr>
      <w:rFonts w:ascii="Arial" w:hAnsi="Arial"/>
      <w:sz w:val="28"/>
      <w:szCs w:val="20"/>
      <w:lang w:eastAsia="en-US"/>
    </w:rPr>
  </w:style>
  <w:style w:type="paragraph" w:styleId="Heading8">
    <w:name w:val="heading 8"/>
    <w:basedOn w:val="Normal"/>
    <w:next w:val="Normal"/>
    <w:qFormat/>
    <w:rsid w:val="00043820"/>
    <w:pPr>
      <w:keepNext/>
      <w:spacing w:line="360" w:lineRule="auto"/>
      <w:ind w:left="284"/>
      <w:outlineLvl w:val="7"/>
    </w:pPr>
    <w:rPr>
      <w:rFonts w:ascii="Arial" w:hAnsi="Arial"/>
      <w:b/>
      <w:szCs w:val="20"/>
      <w:lang w:eastAsia="en-US"/>
    </w:rPr>
  </w:style>
  <w:style w:type="paragraph" w:styleId="Heading9">
    <w:name w:val="heading 9"/>
    <w:basedOn w:val="Normal"/>
    <w:next w:val="Normal"/>
    <w:qFormat/>
    <w:rsid w:val="00043820"/>
    <w:pPr>
      <w:keepNext/>
      <w:tabs>
        <w:tab w:val="left" w:pos="3261"/>
        <w:tab w:val="left" w:pos="8080"/>
      </w:tabs>
      <w:ind w:left="-993" w:right="613"/>
      <w:outlineLvl w:val="8"/>
    </w:pPr>
    <w:rPr>
      <w:rFonts w:ascii="Arial" w:hAnsi="Arial"/>
      <w:sz w:val="9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820"/>
    <w:pPr>
      <w:tabs>
        <w:tab w:val="center" w:pos="4153"/>
        <w:tab w:val="right" w:pos="8306"/>
      </w:tabs>
    </w:pPr>
    <w:rPr>
      <w:rFonts w:ascii="Arial" w:hAnsi="Arial"/>
      <w:szCs w:val="20"/>
      <w:lang w:eastAsia="en-US"/>
    </w:rPr>
  </w:style>
  <w:style w:type="paragraph" w:styleId="Footer">
    <w:name w:val="footer"/>
    <w:basedOn w:val="Normal"/>
    <w:rsid w:val="00043820"/>
    <w:pPr>
      <w:tabs>
        <w:tab w:val="center" w:pos="4153"/>
        <w:tab w:val="right" w:pos="8306"/>
      </w:tabs>
    </w:pPr>
    <w:rPr>
      <w:rFonts w:ascii="Arial" w:hAnsi="Arial"/>
      <w:szCs w:val="20"/>
      <w:lang w:eastAsia="en-US"/>
    </w:r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rFonts w:ascii="Arial" w:hAnsi="Arial"/>
      <w:b/>
      <w:szCs w:val="20"/>
      <w:lang w:eastAsia="en-US"/>
    </w:rPr>
  </w:style>
  <w:style w:type="paragraph" w:styleId="TOC2">
    <w:name w:val="toc 2"/>
    <w:basedOn w:val="Normal"/>
    <w:next w:val="Normal"/>
    <w:uiPriority w:val="39"/>
    <w:rsid w:val="003962E3"/>
    <w:pPr>
      <w:tabs>
        <w:tab w:val="right" w:leader="dot" w:pos="8693"/>
      </w:tabs>
      <w:ind w:left="240"/>
    </w:pPr>
    <w:rPr>
      <w:rFonts w:ascii="Arial" w:hAnsi="Arial"/>
      <w:b/>
      <w:sz w:val="22"/>
      <w:szCs w:val="20"/>
      <w:lang w:eastAsia="en-US"/>
    </w:rPr>
  </w:style>
  <w:style w:type="paragraph" w:styleId="TOC3">
    <w:name w:val="toc 3"/>
    <w:basedOn w:val="Normal"/>
    <w:next w:val="Normal"/>
    <w:semiHidden/>
    <w:rsid w:val="003962E3"/>
    <w:pPr>
      <w:tabs>
        <w:tab w:val="right" w:leader="dot" w:pos="8693"/>
      </w:tabs>
      <w:ind w:left="480"/>
    </w:pPr>
    <w:rPr>
      <w:rFonts w:ascii="Arial" w:hAnsi="Arial"/>
      <w:sz w:val="20"/>
      <w:szCs w:val="20"/>
      <w:lang w:eastAsia="en-US"/>
    </w:rPr>
  </w:style>
  <w:style w:type="paragraph" w:styleId="TOC4">
    <w:name w:val="toc 4"/>
    <w:basedOn w:val="Normal"/>
    <w:next w:val="Normal"/>
    <w:semiHidden/>
    <w:rsid w:val="003962E3"/>
    <w:pPr>
      <w:tabs>
        <w:tab w:val="right" w:leader="dot" w:pos="8693"/>
      </w:tabs>
      <w:ind w:left="720"/>
    </w:pPr>
    <w:rPr>
      <w:rFonts w:ascii="Arial" w:hAnsi="Arial"/>
      <w:sz w:val="20"/>
      <w:szCs w:val="20"/>
      <w:lang w:eastAsia="en-US"/>
    </w:rPr>
  </w:style>
  <w:style w:type="paragraph" w:styleId="TOC5">
    <w:name w:val="toc 5"/>
    <w:basedOn w:val="Normal"/>
    <w:next w:val="Normal"/>
    <w:semiHidden/>
    <w:rsid w:val="00043820"/>
    <w:pPr>
      <w:tabs>
        <w:tab w:val="right" w:leader="underscore" w:pos="8693"/>
      </w:tabs>
      <w:ind w:left="960"/>
    </w:pPr>
    <w:rPr>
      <w:rFonts w:ascii="Arial" w:hAnsi="Arial"/>
      <w:sz w:val="20"/>
      <w:szCs w:val="20"/>
      <w:lang w:eastAsia="en-US"/>
    </w:rPr>
  </w:style>
  <w:style w:type="paragraph" w:styleId="TOC6">
    <w:name w:val="toc 6"/>
    <w:basedOn w:val="Normal"/>
    <w:next w:val="Normal"/>
    <w:semiHidden/>
    <w:rsid w:val="00043820"/>
    <w:pPr>
      <w:tabs>
        <w:tab w:val="right" w:leader="underscore" w:pos="8693"/>
      </w:tabs>
      <w:ind w:left="1200"/>
    </w:pPr>
    <w:rPr>
      <w:rFonts w:ascii="Arial" w:hAnsi="Arial"/>
      <w:sz w:val="20"/>
      <w:szCs w:val="20"/>
      <w:lang w:eastAsia="en-US"/>
    </w:rPr>
  </w:style>
  <w:style w:type="paragraph" w:styleId="TOC7">
    <w:name w:val="toc 7"/>
    <w:basedOn w:val="Normal"/>
    <w:next w:val="Normal"/>
    <w:semiHidden/>
    <w:rsid w:val="00043820"/>
    <w:pPr>
      <w:tabs>
        <w:tab w:val="right" w:leader="underscore" w:pos="8693"/>
      </w:tabs>
      <w:ind w:left="1440"/>
    </w:pPr>
    <w:rPr>
      <w:rFonts w:ascii="Arial" w:hAnsi="Arial"/>
      <w:sz w:val="20"/>
      <w:szCs w:val="20"/>
      <w:lang w:eastAsia="en-US"/>
    </w:rPr>
  </w:style>
  <w:style w:type="paragraph" w:styleId="TOC8">
    <w:name w:val="toc 8"/>
    <w:basedOn w:val="Normal"/>
    <w:next w:val="Normal"/>
    <w:semiHidden/>
    <w:rsid w:val="00043820"/>
    <w:pPr>
      <w:tabs>
        <w:tab w:val="right" w:leader="underscore" w:pos="8693"/>
      </w:tabs>
      <w:ind w:left="1680"/>
    </w:pPr>
    <w:rPr>
      <w:rFonts w:ascii="Arial" w:hAnsi="Arial"/>
      <w:sz w:val="20"/>
      <w:szCs w:val="20"/>
      <w:lang w:eastAsia="en-US"/>
    </w:rPr>
  </w:style>
  <w:style w:type="paragraph" w:styleId="TOC9">
    <w:name w:val="toc 9"/>
    <w:basedOn w:val="Normal"/>
    <w:next w:val="Normal"/>
    <w:semiHidden/>
    <w:rsid w:val="00043820"/>
    <w:pPr>
      <w:tabs>
        <w:tab w:val="right" w:leader="underscore" w:pos="8693"/>
      </w:tabs>
      <w:ind w:left="1920"/>
    </w:pPr>
    <w:rPr>
      <w:rFonts w:ascii="Arial" w:hAnsi="Arial"/>
      <w:sz w:val="20"/>
      <w:szCs w:val="20"/>
      <w:lang w:eastAsia="en-US"/>
    </w:rPr>
  </w:style>
  <w:style w:type="paragraph" w:styleId="BlockText">
    <w:name w:val="Block Text"/>
    <w:basedOn w:val="Normal"/>
    <w:rsid w:val="00043820"/>
    <w:pPr>
      <w:tabs>
        <w:tab w:val="left" w:pos="8080"/>
      </w:tabs>
      <w:ind w:left="-993" w:right="613"/>
    </w:pPr>
    <w:rPr>
      <w:rFonts w:ascii="Arial" w:hAnsi="Arial"/>
      <w:sz w:val="96"/>
      <w:szCs w:val="20"/>
      <w:lang w:eastAsia="en-US"/>
    </w:rPr>
  </w:style>
  <w:style w:type="paragraph" w:styleId="BodyText">
    <w:name w:val="Body Text"/>
    <w:basedOn w:val="Normal"/>
    <w:rsid w:val="00043820"/>
    <w:rPr>
      <w:rFonts w:ascii="Arial" w:hAnsi="Arial"/>
      <w:sz w:val="96"/>
      <w:szCs w:val="20"/>
      <w:lang w:eastAsia="en-US"/>
    </w:rPr>
  </w:style>
  <w:style w:type="paragraph" w:styleId="Title">
    <w:name w:val="Title"/>
    <w:basedOn w:val="Normal"/>
    <w:qFormat/>
    <w:rsid w:val="00043820"/>
    <w:pPr>
      <w:jc w:val="center"/>
    </w:pPr>
    <w:rPr>
      <w:rFonts w:ascii="Palatino" w:hAnsi="Palatino"/>
      <w:b/>
      <w:color w:val="0000FF"/>
      <w:sz w:val="36"/>
      <w:szCs w:val="20"/>
      <w:lang w:eastAsia="en-US"/>
    </w:rPr>
  </w:style>
  <w:style w:type="character" w:styleId="LineNumber">
    <w:name w:val="line number"/>
    <w:basedOn w:val="DefaultParagraphFont"/>
    <w:rsid w:val="00043820"/>
  </w:style>
  <w:style w:type="character" w:styleId="Hyperlink">
    <w:name w:val="Hyperlink"/>
    <w:basedOn w:val="DefaultParagraphFont"/>
    <w:uiPriority w:val="99"/>
    <w:rsid w:val="00446E70"/>
    <w:rPr>
      <w:color w:val="0000FF"/>
      <w:u w:val="single"/>
    </w:rPr>
  </w:style>
  <w:style w:type="table" w:styleId="TableGrid">
    <w:name w:val="Table Grid"/>
    <w:basedOn w:val="TableNormal"/>
    <w:rsid w:val="004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36047"/>
    <w:pPr>
      <w:spacing w:before="100" w:beforeAutospacing="1" w:after="100" w:afterAutospacing="1"/>
    </w:pPr>
    <w:rPr>
      <w:rFonts w:ascii="Arial" w:hAnsi="Arial"/>
      <w:lang w:val="en-US" w:eastAsia="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rPr>
      <w:rFonts w:ascii="Arial" w:hAnsi="Arial"/>
      <w:szCs w:val="20"/>
      <w:lang w:eastAsia="en-US"/>
    </w:rPr>
  </w:style>
  <w:style w:type="paragraph" w:styleId="BodyTextIndent2">
    <w:name w:val="Body Text Indent 2"/>
    <w:basedOn w:val="Normal"/>
    <w:rsid w:val="00AA5151"/>
    <w:pPr>
      <w:spacing w:after="120" w:line="480" w:lineRule="auto"/>
      <w:ind w:left="283"/>
    </w:pPr>
    <w:rPr>
      <w:rFonts w:ascii="Arial" w:hAnsi="Arial"/>
      <w:szCs w:val="20"/>
      <w:lang w:eastAsia="en-US"/>
    </w:r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rPr>
      <w:rFonts w:ascii="Arial" w:hAnsi="Arial"/>
      <w:szCs w:val="20"/>
      <w:lang w:eastAsia="en-US"/>
    </w:rPr>
  </w:style>
  <w:style w:type="paragraph" w:styleId="BalloonText">
    <w:name w:val="Balloon Text"/>
    <w:basedOn w:val="Normal"/>
    <w:link w:val="BalloonTextChar"/>
    <w:uiPriority w:val="99"/>
    <w:semiHidden/>
    <w:unhideWhenUsed/>
    <w:rsid w:val="007E3D4F"/>
    <w:rPr>
      <w:rFonts w:ascii="Tahoma" w:hAnsi="Tahoma" w:cs="Tahoma"/>
      <w:sz w:val="16"/>
      <w:szCs w:val="16"/>
    </w:rPr>
  </w:style>
  <w:style w:type="character" w:customStyle="1" w:styleId="BalloonTextChar">
    <w:name w:val="Balloon Text Char"/>
    <w:basedOn w:val="DefaultParagraphFont"/>
    <w:link w:val="BalloonText"/>
    <w:uiPriority w:val="99"/>
    <w:semiHidden/>
    <w:rsid w:val="007E3D4F"/>
    <w:rPr>
      <w:rFonts w:ascii="Tahoma" w:hAnsi="Tahoma" w:cs="Tahoma"/>
      <w:sz w:val="16"/>
      <w:szCs w:val="16"/>
    </w:rPr>
  </w:style>
  <w:style w:type="character" w:styleId="FollowedHyperlink">
    <w:name w:val="FollowedHyperlink"/>
    <w:basedOn w:val="DefaultParagraphFont"/>
    <w:uiPriority w:val="99"/>
    <w:semiHidden/>
    <w:unhideWhenUsed/>
    <w:rsid w:val="006D6D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8940613">
      <w:bodyDiv w:val="1"/>
      <w:marLeft w:val="0"/>
      <w:marRight w:val="0"/>
      <w:marTop w:val="0"/>
      <w:marBottom w:val="0"/>
      <w:divBdr>
        <w:top w:val="none" w:sz="0" w:space="0" w:color="auto"/>
        <w:left w:val="none" w:sz="0" w:space="0" w:color="auto"/>
        <w:bottom w:val="none" w:sz="0" w:space="0" w:color="auto"/>
        <w:right w:val="none" w:sz="0" w:space="0" w:color="auto"/>
      </w:divBdr>
    </w:div>
    <w:div w:id="864489987">
      <w:bodyDiv w:val="1"/>
      <w:marLeft w:val="0"/>
      <w:marRight w:val="0"/>
      <w:marTop w:val="0"/>
      <w:marBottom w:val="0"/>
      <w:divBdr>
        <w:top w:val="none" w:sz="0" w:space="0" w:color="auto"/>
        <w:left w:val="none" w:sz="0" w:space="0" w:color="auto"/>
        <w:bottom w:val="none" w:sz="0" w:space="0" w:color="auto"/>
        <w:right w:val="none" w:sz="0" w:space="0" w:color="auto"/>
      </w:divBdr>
    </w:div>
    <w:div w:id="1235629516">
      <w:bodyDiv w:val="1"/>
      <w:marLeft w:val="0"/>
      <w:marRight w:val="0"/>
      <w:marTop w:val="0"/>
      <w:marBottom w:val="0"/>
      <w:divBdr>
        <w:top w:val="none" w:sz="0" w:space="0" w:color="auto"/>
        <w:left w:val="none" w:sz="0" w:space="0" w:color="auto"/>
        <w:bottom w:val="none" w:sz="0" w:space="0" w:color="auto"/>
        <w:right w:val="none" w:sz="0" w:space="0" w:color="auto"/>
      </w:divBdr>
    </w:div>
    <w:div w:id="1440561823">
      <w:bodyDiv w:val="1"/>
      <w:marLeft w:val="0"/>
      <w:marRight w:val="0"/>
      <w:marTop w:val="0"/>
      <w:marBottom w:val="0"/>
      <w:divBdr>
        <w:top w:val="none" w:sz="0" w:space="0" w:color="auto"/>
        <w:left w:val="none" w:sz="0" w:space="0" w:color="auto"/>
        <w:bottom w:val="none" w:sz="0" w:space="0" w:color="auto"/>
        <w:right w:val="none" w:sz="0" w:space="0" w:color="auto"/>
      </w:divBdr>
    </w:div>
    <w:div w:id="20171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13AD.B3675C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hyperlink" Target="mailto:dolores.atkinson@bhdu.org" TargetMode="External"/><Relationship Id="rId4" Type="http://schemas.openxmlformats.org/officeDocument/2006/relationships/webSettings" Target="webSettings.xml"/><Relationship Id="rId9" Type="http://schemas.openxmlformats.org/officeDocument/2006/relationships/hyperlink" Target="http://www.makinglifebettertogether.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324</Words>
  <Characters>1848</Characters>
  <Application>Microsoft Office Word</Application>
  <DocSecurity>0</DocSecurity>
  <Lines>15</Lines>
  <Paragraphs>4</Paragraphs>
  <ScaleCrop>false</ScaleCrop>
  <Company>Belfast City Council</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atkinsond</dc:creator>
  <cp:keywords/>
  <dc:description/>
  <cp:lastModifiedBy>atkinsond</cp:lastModifiedBy>
  <cp:revision>16</cp:revision>
  <cp:lastPrinted>2015-06-25T11:15:00Z</cp:lastPrinted>
  <dcterms:created xsi:type="dcterms:W3CDTF">2015-05-21T08:34:00Z</dcterms:created>
  <dcterms:modified xsi:type="dcterms:W3CDTF">2015-06-30T15:00:00Z</dcterms:modified>
</cp:coreProperties>
</file>